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AEDE0" w14:textId="77777777" w:rsidR="00512D20" w:rsidRPr="00482030" w:rsidRDefault="00512D20" w:rsidP="00512D20">
      <w:pPr>
        <w:spacing w:after="0" w:line="240" w:lineRule="auto"/>
        <w:jc w:val="center"/>
        <w:rPr>
          <w:rFonts w:ascii="Times New Roman" w:eastAsia="Times New Roman" w:hAnsi="Times New Roman" w:cs="Times New Roman"/>
          <w:sz w:val="20"/>
          <w:szCs w:val="20"/>
          <w:lang w:val="en-US"/>
        </w:rPr>
      </w:pPr>
      <w:r w:rsidRPr="00482030">
        <w:rPr>
          <w:rFonts w:ascii="Times New Roman" w:eastAsia="Times New Roman" w:hAnsi="Times New Roman" w:cs="Times New Roman"/>
          <w:noProof/>
          <w:sz w:val="20"/>
          <w:szCs w:val="20"/>
          <w:lang w:eastAsia="lt-LT"/>
        </w:rPr>
        <w:drawing>
          <wp:inline distT="0" distB="0" distL="0" distR="0" wp14:anchorId="78768F9E" wp14:editId="7770A3AB">
            <wp:extent cx="670560" cy="762000"/>
            <wp:effectExtent l="0" t="0" r="0" b="0"/>
            <wp:docPr id="101897516" name="Paveikslėlis 101897516" descr="Paveikslėlis, kuriame yra papuošalas, emblema, tekstas, ženkleli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97516" name="Paveikslėlis 101897516" descr="Paveikslėlis, kuriame yra papuošalas, emblema, tekstas, ženklelis&#10;&#10;Automatiškai sugeneruotas aprašyma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0560" cy="762000"/>
                    </a:xfrm>
                    <a:prstGeom prst="rect">
                      <a:avLst/>
                    </a:prstGeom>
                    <a:noFill/>
                    <a:ln>
                      <a:noFill/>
                    </a:ln>
                  </pic:spPr>
                </pic:pic>
              </a:graphicData>
            </a:graphic>
          </wp:inline>
        </w:drawing>
      </w:r>
    </w:p>
    <w:p w14:paraId="09B45FCD" w14:textId="77777777" w:rsidR="00512D20" w:rsidRPr="00482030" w:rsidRDefault="00512D20" w:rsidP="00512D20">
      <w:pPr>
        <w:spacing w:after="0" w:line="240" w:lineRule="auto"/>
        <w:jc w:val="center"/>
        <w:rPr>
          <w:rFonts w:ascii="Times New Roman" w:eastAsia="Times New Roman" w:hAnsi="Times New Roman" w:cs="Times New Roman"/>
          <w:sz w:val="8"/>
          <w:szCs w:val="20"/>
          <w:lang w:val="en-US"/>
        </w:rPr>
      </w:pPr>
    </w:p>
    <w:p w14:paraId="67CC0281" w14:textId="77777777" w:rsidR="00512D20" w:rsidRPr="00482030" w:rsidRDefault="00512D20" w:rsidP="00512D20">
      <w:pPr>
        <w:spacing w:after="0" w:line="240" w:lineRule="auto"/>
        <w:jc w:val="center"/>
        <w:rPr>
          <w:rFonts w:ascii="Times New Roman" w:eastAsia="Times New Roman" w:hAnsi="Times New Roman" w:cs="Times New Roman"/>
          <w:b/>
          <w:bCs/>
          <w:sz w:val="24"/>
          <w:szCs w:val="20"/>
        </w:rPr>
      </w:pPr>
      <w:r w:rsidRPr="00482030">
        <w:rPr>
          <w:rFonts w:ascii="Times New Roman" w:eastAsia="Times New Roman" w:hAnsi="Times New Roman" w:cs="Times New Roman"/>
          <w:b/>
          <w:bCs/>
          <w:sz w:val="24"/>
          <w:szCs w:val="20"/>
        </w:rPr>
        <w:t>KALVARIJOS SAVIVALDYBĖS ADMINISTRACIJA</w:t>
      </w:r>
    </w:p>
    <w:p w14:paraId="18890731" w14:textId="77777777" w:rsidR="00512D20" w:rsidRPr="00482030" w:rsidRDefault="00512D20" w:rsidP="00512D20">
      <w:pPr>
        <w:tabs>
          <w:tab w:val="left" w:pos="2850"/>
        </w:tabs>
        <w:spacing w:after="0" w:line="240" w:lineRule="auto"/>
        <w:rPr>
          <w:rFonts w:ascii="Times New Roman" w:eastAsia="Times New Roman" w:hAnsi="Times New Roman" w:cs="Times New Roman"/>
          <w:sz w:val="16"/>
          <w:szCs w:val="20"/>
        </w:rPr>
      </w:pPr>
      <w:r w:rsidRPr="00482030">
        <w:rPr>
          <w:rFonts w:ascii="Times New Roman" w:eastAsia="Times New Roman" w:hAnsi="Times New Roman" w:cs="Times New Roman"/>
          <w:sz w:val="16"/>
          <w:szCs w:val="20"/>
        </w:rPr>
        <w:tab/>
      </w:r>
    </w:p>
    <w:p w14:paraId="5BE5A26A" w14:textId="66986FF4" w:rsidR="00512D20" w:rsidRPr="00482030" w:rsidRDefault="00512D20" w:rsidP="00512D20">
      <w:pPr>
        <w:pBdr>
          <w:bottom w:val="single" w:sz="4" w:space="1" w:color="auto"/>
        </w:pBdr>
        <w:spacing w:after="0" w:line="240" w:lineRule="auto"/>
        <w:jc w:val="center"/>
        <w:rPr>
          <w:rFonts w:ascii="Times New Roman" w:eastAsia="Times New Roman" w:hAnsi="Times New Roman" w:cs="Times New Roman"/>
          <w:sz w:val="18"/>
          <w:szCs w:val="24"/>
        </w:rPr>
      </w:pPr>
      <w:r w:rsidRPr="00482030">
        <w:rPr>
          <w:rFonts w:ascii="Times New Roman" w:eastAsia="Times New Roman" w:hAnsi="Times New Roman" w:cs="Times New Roman"/>
          <w:sz w:val="18"/>
          <w:szCs w:val="24"/>
        </w:rPr>
        <w:t>Biudžetinė įstaiga, Laisvės g. 2, 69214 Kalvarija</w:t>
      </w:r>
      <w:r w:rsidRPr="00A3414F">
        <w:rPr>
          <w:rFonts w:ascii="Times New Roman" w:eastAsia="Times New Roman" w:hAnsi="Times New Roman" w:cs="Times New Roman"/>
          <w:sz w:val="18"/>
          <w:szCs w:val="24"/>
        </w:rPr>
        <w:t xml:space="preserve">, tel. </w:t>
      </w:r>
      <w:r w:rsidR="00147557">
        <w:rPr>
          <w:rFonts w:ascii="Times New Roman" w:hAnsi="Times New Roman" w:cs="Times New Roman"/>
          <w:sz w:val="18"/>
        </w:rPr>
        <w:t>+370</w:t>
      </w:r>
      <w:r w:rsidR="00A3414F" w:rsidRPr="00A3414F">
        <w:rPr>
          <w:rFonts w:ascii="Times New Roman" w:hAnsi="Times New Roman" w:cs="Times New Roman"/>
          <w:sz w:val="18"/>
        </w:rPr>
        <w:t> 648 09 009</w:t>
      </w:r>
      <w:r w:rsidRPr="00A3414F">
        <w:rPr>
          <w:rFonts w:ascii="Times New Roman" w:eastAsia="Times New Roman" w:hAnsi="Times New Roman" w:cs="Times New Roman"/>
          <w:sz w:val="18"/>
          <w:szCs w:val="24"/>
        </w:rPr>
        <w:t>, el.</w:t>
      </w:r>
      <w:r w:rsidRPr="00482030">
        <w:rPr>
          <w:rFonts w:ascii="Times New Roman" w:eastAsia="Times New Roman" w:hAnsi="Times New Roman" w:cs="Times New Roman"/>
          <w:sz w:val="18"/>
          <w:szCs w:val="24"/>
        </w:rPr>
        <w:t xml:space="preserve"> p. </w:t>
      </w:r>
      <w:proofErr w:type="spellStart"/>
      <w:r w:rsidRPr="00482030">
        <w:rPr>
          <w:rFonts w:ascii="Times New Roman" w:eastAsia="Times New Roman" w:hAnsi="Times New Roman" w:cs="Times New Roman"/>
          <w:sz w:val="18"/>
          <w:szCs w:val="24"/>
        </w:rPr>
        <w:t>priimamasis@kalvarija.lt</w:t>
      </w:r>
      <w:proofErr w:type="spellEnd"/>
      <w:r w:rsidRPr="00482030">
        <w:rPr>
          <w:rFonts w:ascii="Times New Roman" w:eastAsia="Times New Roman" w:hAnsi="Times New Roman" w:cs="Times New Roman"/>
          <w:sz w:val="18"/>
          <w:szCs w:val="24"/>
        </w:rPr>
        <w:t>.</w:t>
      </w:r>
    </w:p>
    <w:p w14:paraId="13949E84" w14:textId="77777777" w:rsidR="00512D20" w:rsidRPr="00482030" w:rsidRDefault="00512D20" w:rsidP="00512D20">
      <w:pPr>
        <w:pBdr>
          <w:bottom w:val="single" w:sz="4" w:space="1" w:color="auto"/>
        </w:pBdr>
        <w:spacing w:after="0" w:line="240" w:lineRule="auto"/>
        <w:jc w:val="center"/>
        <w:rPr>
          <w:rFonts w:ascii="Times New Roman" w:eastAsia="Times New Roman" w:hAnsi="Times New Roman" w:cs="Times New Roman"/>
          <w:sz w:val="18"/>
          <w:szCs w:val="24"/>
        </w:rPr>
      </w:pPr>
      <w:r w:rsidRPr="00482030">
        <w:rPr>
          <w:rFonts w:ascii="Times New Roman" w:eastAsia="Times New Roman" w:hAnsi="Times New Roman" w:cs="Times New Roman"/>
          <w:sz w:val="18"/>
          <w:szCs w:val="24"/>
        </w:rPr>
        <w:t>Duomenys kaupiami ir saugomi Juridinių asmenų registre, kodas 188751268</w:t>
      </w:r>
    </w:p>
    <w:p w14:paraId="4791F7E8" w14:textId="77777777" w:rsidR="00512D20" w:rsidRPr="00EB539A" w:rsidRDefault="00512D20" w:rsidP="00512D20">
      <w:pPr>
        <w:spacing w:after="0" w:line="240" w:lineRule="auto"/>
        <w:rPr>
          <w:rFonts w:ascii="Times New Roman" w:eastAsia="Times New Roman" w:hAnsi="Times New Roman" w:cs="Times New Roman"/>
          <w:sz w:val="24"/>
          <w:szCs w:val="24"/>
          <w:lang w:val="pt-PT"/>
        </w:rPr>
      </w:pPr>
    </w:p>
    <w:tbl>
      <w:tblPr>
        <w:tblpPr w:leftFromText="180" w:rightFromText="180" w:vertAnchor="text" w:tblpX="5752" w:tblpY="1"/>
        <w:tblOverlap w:val="never"/>
        <w:tblW w:w="3788" w:type="dxa"/>
        <w:tblLayout w:type="fixed"/>
        <w:tblLook w:val="0000" w:firstRow="0" w:lastRow="0" w:firstColumn="0" w:lastColumn="0" w:noHBand="0" w:noVBand="0"/>
      </w:tblPr>
      <w:tblGrid>
        <w:gridCol w:w="392"/>
        <w:gridCol w:w="1416"/>
        <w:gridCol w:w="540"/>
        <w:gridCol w:w="1440"/>
      </w:tblGrid>
      <w:tr w:rsidR="00512D20" w:rsidRPr="00482030" w14:paraId="3F90D7C6" w14:textId="77777777" w:rsidTr="001B47A3">
        <w:trPr>
          <w:cantSplit/>
        </w:trPr>
        <w:tc>
          <w:tcPr>
            <w:tcW w:w="392" w:type="dxa"/>
          </w:tcPr>
          <w:p w14:paraId="45E063D6" w14:textId="77777777" w:rsidR="00512D20" w:rsidRPr="00482030" w:rsidRDefault="00512D20" w:rsidP="001B47A3">
            <w:pPr>
              <w:spacing w:after="0" w:line="240" w:lineRule="auto"/>
              <w:jc w:val="right"/>
              <w:rPr>
                <w:rFonts w:ascii="Times New Roman" w:eastAsia="Times New Roman" w:hAnsi="Times New Roman" w:cs="Times New Roman"/>
                <w:sz w:val="24"/>
                <w:szCs w:val="24"/>
              </w:rPr>
            </w:pPr>
          </w:p>
        </w:tc>
        <w:tc>
          <w:tcPr>
            <w:tcW w:w="1416" w:type="dxa"/>
          </w:tcPr>
          <w:p w14:paraId="4C62D971" w14:textId="05F97756" w:rsidR="00512D20" w:rsidRPr="00482030" w:rsidRDefault="00512D20" w:rsidP="001B47A3">
            <w:pPr>
              <w:spacing w:after="0" w:line="240" w:lineRule="auto"/>
              <w:jc w:val="right"/>
              <w:rPr>
                <w:rFonts w:ascii="Times New Roman" w:eastAsia="Times New Roman" w:hAnsi="Times New Roman" w:cs="Times New Roman"/>
                <w:sz w:val="24"/>
                <w:szCs w:val="24"/>
              </w:rPr>
            </w:pPr>
            <w:r w:rsidRPr="00482030">
              <w:rPr>
                <w:rFonts w:ascii="Times New Roman" w:eastAsia="Times New Roman" w:hAnsi="Times New Roman" w:cs="Times New Roman"/>
                <w:sz w:val="24"/>
                <w:szCs w:val="24"/>
              </w:rPr>
              <w:t>202</w:t>
            </w:r>
            <w:r w:rsidR="00A04E21">
              <w:rPr>
                <w:rFonts w:ascii="Times New Roman" w:eastAsia="Times New Roman" w:hAnsi="Times New Roman" w:cs="Times New Roman"/>
                <w:sz w:val="24"/>
                <w:szCs w:val="24"/>
              </w:rPr>
              <w:t>5</w:t>
            </w:r>
            <w:r w:rsidRPr="00482030">
              <w:rPr>
                <w:rFonts w:ascii="Times New Roman" w:eastAsia="Times New Roman" w:hAnsi="Times New Roman" w:cs="Times New Roman"/>
                <w:sz w:val="24"/>
                <w:szCs w:val="24"/>
              </w:rPr>
              <w:t>-</w:t>
            </w:r>
            <w:r w:rsidR="00EC3745">
              <w:rPr>
                <w:rFonts w:ascii="Times New Roman" w:eastAsia="Times New Roman" w:hAnsi="Times New Roman" w:cs="Times New Roman"/>
                <w:sz w:val="24"/>
                <w:szCs w:val="24"/>
              </w:rPr>
              <w:t>0</w:t>
            </w:r>
            <w:r w:rsidR="009147AE">
              <w:rPr>
                <w:rFonts w:ascii="Times New Roman" w:eastAsia="Times New Roman" w:hAnsi="Times New Roman" w:cs="Times New Roman"/>
                <w:sz w:val="24"/>
                <w:szCs w:val="24"/>
              </w:rPr>
              <w:t>9</w:t>
            </w:r>
            <w:r w:rsidRPr="00482030">
              <w:rPr>
                <w:rFonts w:ascii="Times New Roman" w:eastAsia="Times New Roman" w:hAnsi="Times New Roman" w:cs="Times New Roman"/>
                <w:sz w:val="24"/>
                <w:szCs w:val="24"/>
              </w:rPr>
              <w:t>-</w:t>
            </w:r>
            <w:r w:rsidR="009147AE">
              <w:rPr>
                <w:rFonts w:ascii="Times New Roman" w:eastAsia="Times New Roman" w:hAnsi="Times New Roman" w:cs="Times New Roman"/>
                <w:sz w:val="24"/>
                <w:szCs w:val="24"/>
              </w:rPr>
              <w:t>04</w:t>
            </w:r>
            <w:r w:rsidR="00633FB9">
              <w:rPr>
                <w:rFonts w:ascii="Times New Roman" w:eastAsia="Times New Roman" w:hAnsi="Times New Roman" w:cs="Times New Roman"/>
                <w:sz w:val="24"/>
                <w:szCs w:val="24"/>
              </w:rPr>
              <w:t xml:space="preserve"> </w:t>
            </w:r>
            <w:r w:rsidRPr="00482030">
              <w:rPr>
                <w:rFonts w:ascii="Times New Roman" w:eastAsia="Times New Roman" w:hAnsi="Times New Roman" w:cs="Times New Roman"/>
                <w:sz w:val="24"/>
                <w:szCs w:val="24"/>
              </w:rPr>
              <w:t xml:space="preserve"> </w:t>
            </w:r>
          </w:p>
        </w:tc>
        <w:tc>
          <w:tcPr>
            <w:tcW w:w="540" w:type="dxa"/>
          </w:tcPr>
          <w:p w14:paraId="073C8F95" w14:textId="77777777" w:rsidR="00512D20" w:rsidRPr="00482030" w:rsidRDefault="00512D20" w:rsidP="001B47A3">
            <w:pPr>
              <w:spacing w:after="0" w:line="240" w:lineRule="auto"/>
              <w:jc w:val="right"/>
              <w:rPr>
                <w:rFonts w:ascii="Times New Roman" w:eastAsia="Times New Roman" w:hAnsi="Times New Roman" w:cs="Times New Roman"/>
                <w:sz w:val="24"/>
                <w:szCs w:val="24"/>
              </w:rPr>
            </w:pPr>
            <w:r w:rsidRPr="00482030">
              <w:rPr>
                <w:rFonts w:ascii="Times New Roman" w:eastAsia="Times New Roman" w:hAnsi="Times New Roman" w:cs="Times New Roman"/>
                <w:sz w:val="24"/>
                <w:szCs w:val="24"/>
              </w:rPr>
              <w:t>Nr.</w:t>
            </w:r>
          </w:p>
        </w:tc>
        <w:tc>
          <w:tcPr>
            <w:tcW w:w="1440" w:type="dxa"/>
          </w:tcPr>
          <w:p w14:paraId="395CFE34" w14:textId="77777777" w:rsidR="00512D20" w:rsidRPr="00482030" w:rsidRDefault="00512D20" w:rsidP="001B47A3">
            <w:pPr>
              <w:spacing w:after="0" w:line="240" w:lineRule="auto"/>
              <w:rPr>
                <w:rFonts w:ascii="Times New Roman" w:eastAsia="Times New Roman" w:hAnsi="Times New Roman" w:cs="Times New Roman"/>
                <w:sz w:val="24"/>
                <w:szCs w:val="24"/>
              </w:rPr>
            </w:pPr>
          </w:p>
        </w:tc>
      </w:tr>
      <w:tr w:rsidR="00061689" w:rsidRPr="00482030" w14:paraId="5AF4031B" w14:textId="77777777" w:rsidTr="001B47A3">
        <w:trPr>
          <w:cantSplit/>
        </w:trPr>
        <w:tc>
          <w:tcPr>
            <w:tcW w:w="392" w:type="dxa"/>
          </w:tcPr>
          <w:p w14:paraId="2E3D02BF" w14:textId="77777777" w:rsidR="00061689" w:rsidRPr="00482030" w:rsidRDefault="00061689" w:rsidP="001B47A3">
            <w:pPr>
              <w:spacing w:after="0" w:line="240" w:lineRule="auto"/>
              <w:jc w:val="right"/>
              <w:rPr>
                <w:rFonts w:ascii="Times New Roman" w:eastAsia="Times New Roman" w:hAnsi="Times New Roman" w:cs="Times New Roman"/>
                <w:sz w:val="24"/>
                <w:szCs w:val="24"/>
              </w:rPr>
            </w:pPr>
          </w:p>
        </w:tc>
        <w:tc>
          <w:tcPr>
            <w:tcW w:w="1416" w:type="dxa"/>
          </w:tcPr>
          <w:p w14:paraId="759F1E51" w14:textId="77777777" w:rsidR="00061689" w:rsidRPr="00482030" w:rsidRDefault="00061689" w:rsidP="001B47A3">
            <w:pPr>
              <w:spacing w:after="0" w:line="240" w:lineRule="auto"/>
              <w:jc w:val="right"/>
              <w:rPr>
                <w:rFonts w:ascii="Times New Roman" w:eastAsia="Times New Roman" w:hAnsi="Times New Roman" w:cs="Times New Roman"/>
                <w:sz w:val="24"/>
                <w:szCs w:val="24"/>
              </w:rPr>
            </w:pPr>
          </w:p>
        </w:tc>
        <w:tc>
          <w:tcPr>
            <w:tcW w:w="540" w:type="dxa"/>
          </w:tcPr>
          <w:p w14:paraId="745B0DD2" w14:textId="77777777" w:rsidR="00061689" w:rsidRPr="00482030" w:rsidRDefault="00061689" w:rsidP="001B47A3">
            <w:pPr>
              <w:spacing w:after="0" w:line="240" w:lineRule="auto"/>
              <w:jc w:val="right"/>
              <w:rPr>
                <w:rFonts w:ascii="Times New Roman" w:eastAsia="Times New Roman" w:hAnsi="Times New Roman" w:cs="Times New Roman"/>
                <w:sz w:val="24"/>
                <w:szCs w:val="24"/>
              </w:rPr>
            </w:pPr>
          </w:p>
        </w:tc>
        <w:tc>
          <w:tcPr>
            <w:tcW w:w="1440" w:type="dxa"/>
          </w:tcPr>
          <w:p w14:paraId="642E2FFE" w14:textId="77777777" w:rsidR="00061689" w:rsidRPr="00482030" w:rsidRDefault="00061689" w:rsidP="001B47A3">
            <w:pPr>
              <w:spacing w:after="0" w:line="240" w:lineRule="auto"/>
              <w:rPr>
                <w:rFonts w:ascii="Times New Roman" w:eastAsia="Times New Roman" w:hAnsi="Times New Roman" w:cs="Times New Roman"/>
                <w:sz w:val="24"/>
                <w:szCs w:val="24"/>
              </w:rPr>
            </w:pPr>
          </w:p>
        </w:tc>
      </w:tr>
      <w:tr w:rsidR="00512D20" w:rsidRPr="00482030" w14:paraId="1BF078CC" w14:textId="77777777" w:rsidTr="001B47A3">
        <w:trPr>
          <w:cantSplit/>
        </w:trPr>
        <w:tc>
          <w:tcPr>
            <w:tcW w:w="392" w:type="dxa"/>
          </w:tcPr>
          <w:p w14:paraId="32B29A53" w14:textId="77777777" w:rsidR="00512D20" w:rsidRPr="00482030" w:rsidRDefault="00512D20" w:rsidP="001B47A3">
            <w:pPr>
              <w:spacing w:after="0" w:line="240" w:lineRule="auto"/>
              <w:jc w:val="center"/>
              <w:rPr>
                <w:rFonts w:ascii="Times New Roman" w:eastAsia="Times New Roman" w:hAnsi="Times New Roman" w:cs="Times New Roman"/>
                <w:sz w:val="24"/>
                <w:szCs w:val="24"/>
              </w:rPr>
            </w:pPr>
          </w:p>
        </w:tc>
        <w:tc>
          <w:tcPr>
            <w:tcW w:w="1416" w:type="dxa"/>
          </w:tcPr>
          <w:p w14:paraId="08D7425D" w14:textId="77777777" w:rsidR="00512D20" w:rsidRPr="00482030" w:rsidRDefault="00512D20" w:rsidP="001B47A3">
            <w:pPr>
              <w:spacing w:after="0" w:line="240" w:lineRule="auto"/>
              <w:jc w:val="right"/>
              <w:rPr>
                <w:rFonts w:ascii="Times New Roman" w:eastAsia="Times New Roman" w:hAnsi="Times New Roman" w:cs="Times New Roman"/>
                <w:sz w:val="24"/>
                <w:szCs w:val="24"/>
              </w:rPr>
            </w:pPr>
          </w:p>
        </w:tc>
        <w:tc>
          <w:tcPr>
            <w:tcW w:w="540" w:type="dxa"/>
          </w:tcPr>
          <w:p w14:paraId="4519A5F4" w14:textId="77777777" w:rsidR="00512D20" w:rsidRPr="00482030" w:rsidRDefault="00512D20" w:rsidP="001B47A3">
            <w:pPr>
              <w:spacing w:after="0" w:line="240" w:lineRule="auto"/>
              <w:jc w:val="right"/>
              <w:rPr>
                <w:rFonts w:ascii="Times New Roman" w:eastAsia="Times New Roman" w:hAnsi="Times New Roman" w:cs="Times New Roman"/>
                <w:sz w:val="24"/>
                <w:szCs w:val="24"/>
              </w:rPr>
            </w:pPr>
          </w:p>
        </w:tc>
        <w:tc>
          <w:tcPr>
            <w:tcW w:w="1440" w:type="dxa"/>
          </w:tcPr>
          <w:p w14:paraId="04005604" w14:textId="77777777" w:rsidR="00512D20" w:rsidRPr="00482030" w:rsidRDefault="00512D20" w:rsidP="001B47A3">
            <w:pPr>
              <w:spacing w:after="0" w:line="240" w:lineRule="auto"/>
              <w:rPr>
                <w:rFonts w:ascii="Times New Roman" w:eastAsia="Times New Roman" w:hAnsi="Times New Roman" w:cs="Times New Roman"/>
                <w:sz w:val="24"/>
                <w:szCs w:val="24"/>
              </w:rPr>
            </w:pPr>
          </w:p>
        </w:tc>
      </w:tr>
    </w:tbl>
    <w:p w14:paraId="7356FD6D" w14:textId="77777777" w:rsidR="00512D20" w:rsidRPr="00482030" w:rsidRDefault="00512D20" w:rsidP="00512D20">
      <w:pPr>
        <w:spacing w:after="0" w:line="240" w:lineRule="auto"/>
        <w:rPr>
          <w:rFonts w:ascii="Times New Roman" w:eastAsia="Times New Roman" w:hAnsi="Times New Roman" w:cs="Times New Roman"/>
          <w:vanish/>
          <w:sz w:val="20"/>
          <w:szCs w:val="20"/>
          <w:lang w:val="en-US"/>
        </w:rPr>
      </w:pPr>
    </w:p>
    <w:tbl>
      <w:tblPr>
        <w:tblW w:w="0" w:type="auto"/>
        <w:tblLayout w:type="fixed"/>
        <w:tblLook w:val="0000" w:firstRow="0" w:lastRow="0" w:firstColumn="0" w:lastColumn="0" w:noHBand="0" w:noVBand="0"/>
      </w:tblPr>
      <w:tblGrid>
        <w:gridCol w:w="4631"/>
      </w:tblGrid>
      <w:tr w:rsidR="00512D20" w:rsidRPr="00482030" w14:paraId="5A701141" w14:textId="77777777" w:rsidTr="001B47A3">
        <w:trPr>
          <w:trHeight w:val="290"/>
        </w:trPr>
        <w:tc>
          <w:tcPr>
            <w:tcW w:w="4631" w:type="dxa"/>
          </w:tcPr>
          <w:p w14:paraId="6B453E33" w14:textId="77777777" w:rsidR="00512D20" w:rsidRPr="00482030" w:rsidRDefault="00512D20" w:rsidP="001B47A3">
            <w:pPr>
              <w:spacing w:after="0" w:line="240" w:lineRule="auto"/>
              <w:rPr>
                <w:rFonts w:ascii="Times New Roman" w:eastAsia="Times New Roman" w:hAnsi="Times New Roman" w:cs="Times New Roman"/>
                <w:noProof/>
                <w:sz w:val="24"/>
                <w:szCs w:val="24"/>
              </w:rPr>
            </w:pPr>
            <w:r w:rsidRPr="00482030">
              <w:rPr>
                <w:rFonts w:ascii="Times New Roman" w:eastAsia="Times New Roman" w:hAnsi="Times New Roman" w:cs="Times New Roman"/>
                <w:noProof/>
                <w:sz w:val="24"/>
                <w:szCs w:val="24"/>
              </w:rPr>
              <w:t>Kalvarijos savivaldybės tarybai</w:t>
            </w:r>
          </w:p>
        </w:tc>
      </w:tr>
    </w:tbl>
    <w:p w14:paraId="1852C5A7" w14:textId="77777777" w:rsidR="00512D20" w:rsidRPr="00482030" w:rsidRDefault="00512D20" w:rsidP="00512D20">
      <w:pPr>
        <w:spacing w:after="0" w:line="240" w:lineRule="auto"/>
        <w:rPr>
          <w:rFonts w:ascii="Times New Roman" w:eastAsia="Times New Roman" w:hAnsi="Times New Roman" w:cs="Times New Roman"/>
          <w:sz w:val="24"/>
          <w:szCs w:val="24"/>
        </w:rPr>
      </w:pPr>
    </w:p>
    <w:p w14:paraId="2B7D32E6" w14:textId="77777777" w:rsidR="00512D20" w:rsidRDefault="00512D20" w:rsidP="00633FB9">
      <w:pPr>
        <w:spacing w:after="0" w:line="240" w:lineRule="auto"/>
        <w:rPr>
          <w:rFonts w:ascii="Times New Roman" w:eastAsia="Times New Roman" w:hAnsi="Times New Roman" w:cs="Times New Roman"/>
          <w:b/>
          <w:bCs/>
          <w:color w:val="FF0000"/>
          <w:sz w:val="24"/>
          <w:szCs w:val="24"/>
        </w:rPr>
      </w:pPr>
    </w:p>
    <w:p w14:paraId="7EB40B2B" w14:textId="3584F437" w:rsidR="00B16EB3" w:rsidRPr="00B16EB3" w:rsidRDefault="008C19ED" w:rsidP="008C19ED">
      <w:pPr>
        <w:widowControl w:val="0"/>
        <w:tabs>
          <w:tab w:val="center" w:pos="0"/>
          <w:tab w:val="left" w:pos="1134"/>
          <w:tab w:val="center" w:pos="4153"/>
          <w:tab w:val="right" w:pos="8306"/>
        </w:tabs>
        <w:jc w:val="both"/>
        <w:rPr>
          <w:rFonts w:ascii="Times New Roman" w:hAnsi="Times New Roman" w:cs="Times New Roman"/>
          <w:b/>
          <w:sz w:val="24"/>
          <w:szCs w:val="24"/>
        </w:rPr>
      </w:pPr>
      <w:r>
        <w:rPr>
          <w:rFonts w:ascii="Times New Roman" w:hAnsi="Times New Roman" w:cs="Times New Roman"/>
          <w:b/>
          <w:sz w:val="24"/>
          <w:szCs w:val="24"/>
        </w:rPr>
        <w:t xml:space="preserve">SPRENDIMO PROJEKTO </w:t>
      </w:r>
      <w:r w:rsidR="00B16EB3">
        <w:rPr>
          <w:rFonts w:ascii="Times New Roman" w:hAnsi="Times New Roman" w:cs="Times New Roman"/>
          <w:b/>
          <w:sz w:val="24"/>
          <w:szCs w:val="24"/>
        </w:rPr>
        <w:t>,,</w:t>
      </w:r>
      <w:r w:rsidR="00B16EB3" w:rsidRPr="00B16EB3">
        <w:rPr>
          <w:rFonts w:ascii="Times New Roman" w:hAnsi="Times New Roman" w:cs="Times New Roman"/>
          <w:b/>
          <w:sz w:val="24"/>
          <w:szCs w:val="24"/>
        </w:rPr>
        <w:t xml:space="preserve">DĖL </w:t>
      </w:r>
      <w:r w:rsidR="009147AE">
        <w:rPr>
          <w:rFonts w:ascii="Times New Roman" w:hAnsi="Times New Roman" w:cs="Times New Roman"/>
          <w:b/>
          <w:sz w:val="24"/>
          <w:szCs w:val="24"/>
        </w:rPr>
        <w:t>TRIUKŠMO PREVENCIJOS KALVARIJOS SAVIVALDYBĖS VIEŠOSIOSE VIETOSE TAISYKLIŲ PATVIRTINIMO</w:t>
      </w:r>
      <w:r w:rsidR="00B16EB3">
        <w:rPr>
          <w:rFonts w:ascii="Times New Roman" w:hAnsi="Times New Roman" w:cs="Times New Roman"/>
          <w:b/>
          <w:sz w:val="24"/>
          <w:szCs w:val="24"/>
        </w:rPr>
        <w:t>“ AIŠKINAMASIS RAŠTAS</w:t>
      </w:r>
    </w:p>
    <w:p w14:paraId="6D9E27F4" w14:textId="77777777" w:rsidR="00633FB9" w:rsidRPr="00AB4BED" w:rsidRDefault="00633FB9" w:rsidP="00633FB9">
      <w:pPr>
        <w:spacing w:after="0" w:line="240" w:lineRule="auto"/>
        <w:rPr>
          <w:rFonts w:ascii="Times New Roman" w:eastAsia="Times New Roman" w:hAnsi="Times New Roman" w:cs="Times New Roman"/>
          <w:b/>
          <w:bCs/>
          <w:color w:val="FF0000"/>
          <w:sz w:val="24"/>
          <w:szCs w:val="24"/>
        </w:rPr>
      </w:pPr>
    </w:p>
    <w:p w14:paraId="7D167A0B" w14:textId="77777777" w:rsidR="00512D20" w:rsidRDefault="00512D20" w:rsidP="00EB539A">
      <w:pPr>
        <w:spacing w:after="0" w:line="360" w:lineRule="auto"/>
        <w:rPr>
          <w:rFonts w:ascii="Times New Roman" w:eastAsia="Times New Roman" w:hAnsi="Times New Roman" w:cs="Times New Roman"/>
          <w:b/>
          <w:bCs/>
          <w:sz w:val="24"/>
          <w:szCs w:val="24"/>
        </w:rPr>
      </w:pPr>
      <w:r w:rsidRPr="00482030">
        <w:rPr>
          <w:rFonts w:ascii="Times New Roman" w:eastAsia="Times New Roman" w:hAnsi="Times New Roman" w:cs="Times New Roman"/>
          <w:b/>
          <w:bCs/>
          <w:sz w:val="24"/>
          <w:szCs w:val="24"/>
        </w:rPr>
        <w:t>Sprendimo projekto tikslas ir uždaviniai</w:t>
      </w:r>
    </w:p>
    <w:p w14:paraId="3D050A04" w14:textId="2A6E6D21" w:rsidR="00C41612" w:rsidRPr="00B16EB3" w:rsidRDefault="00B16EB3" w:rsidP="009147AE">
      <w:pPr>
        <w:spacing w:after="0" w:line="360" w:lineRule="auto"/>
        <w:jc w:val="both"/>
        <w:rPr>
          <w:rFonts w:ascii="Times New Roman" w:hAnsi="Times New Roman" w:cs="Times New Roman"/>
          <w:sz w:val="24"/>
          <w:szCs w:val="24"/>
        </w:rPr>
      </w:pPr>
      <w:r w:rsidRPr="00B16EB3">
        <w:rPr>
          <w:rFonts w:ascii="Times New Roman" w:hAnsi="Times New Roman" w:cs="Times New Roman"/>
          <w:sz w:val="24"/>
          <w:szCs w:val="24"/>
          <w:lang w:eastAsia="lt-LT"/>
        </w:rPr>
        <w:t xml:space="preserve">Sprendimo tikslas: </w:t>
      </w:r>
      <w:r w:rsidR="004B0A72">
        <w:rPr>
          <w:rFonts w:ascii="Times New Roman" w:hAnsi="Times New Roman" w:cs="Times New Roman"/>
          <w:sz w:val="24"/>
          <w:szCs w:val="24"/>
        </w:rPr>
        <w:t xml:space="preserve">gauti Kalvarijos savivaldybės tarybos pritarimą </w:t>
      </w:r>
      <w:r w:rsidR="003A304D">
        <w:rPr>
          <w:rFonts w:ascii="Times New Roman" w:hAnsi="Times New Roman" w:cs="Times New Roman"/>
          <w:sz w:val="24"/>
          <w:szCs w:val="24"/>
        </w:rPr>
        <w:t>T</w:t>
      </w:r>
      <w:r w:rsidR="009147AE">
        <w:rPr>
          <w:rFonts w:ascii="Times New Roman" w:hAnsi="Times New Roman" w:cs="Times New Roman"/>
          <w:sz w:val="24"/>
          <w:szCs w:val="24"/>
        </w:rPr>
        <w:t xml:space="preserve">riukšmo prevencijos Kalvarijos savivaldybės viešosiose vietose taisyklių patvirtinimui. Šiuo metu galiojančios </w:t>
      </w:r>
      <w:r w:rsidR="003A304D">
        <w:rPr>
          <w:rFonts w:ascii="Times New Roman" w:hAnsi="Times New Roman" w:cs="Times New Roman"/>
          <w:sz w:val="24"/>
          <w:szCs w:val="24"/>
        </w:rPr>
        <w:t>T</w:t>
      </w:r>
      <w:r w:rsidR="009147AE">
        <w:rPr>
          <w:rFonts w:ascii="Times New Roman" w:hAnsi="Times New Roman" w:cs="Times New Roman"/>
          <w:sz w:val="24"/>
          <w:szCs w:val="24"/>
        </w:rPr>
        <w:t>riukšmo prevencijos Kalvarijos savivaldybės viešosiose vietose taisyklės buvo patvirtintos 2014 m. Per šį laikotarpį Lietuvos Respublikos teisės aktai, reglamentuojantys triukšmo valdymą, pasikeitė, todėl šiuo metu galiojančiose taisyklėse yra nuostatų, neatitinkančių teisinio reglamentavimo.</w:t>
      </w:r>
    </w:p>
    <w:p w14:paraId="0E4C84C9" w14:textId="77777777" w:rsidR="00B16EB3" w:rsidRDefault="00B16EB3" w:rsidP="00B16EB3">
      <w:pPr>
        <w:spacing w:after="0" w:line="360" w:lineRule="auto"/>
        <w:jc w:val="both"/>
        <w:rPr>
          <w:rFonts w:ascii="Times New Roman" w:hAnsi="Times New Roman" w:cs="Times New Roman"/>
          <w:sz w:val="24"/>
          <w:szCs w:val="24"/>
        </w:rPr>
      </w:pPr>
      <w:r w:rsidRPr="00B16EB3">
        <w:rPr>
          <w:rFonts w:ascii="Times New Roman" w:hAnsi="Times New Roman" w:cs="Times New Roman"/>
          <w:b/>
          <w:bCs/>
          <w:sz w:val="24"/>
          <w:szCs w:val="24"/>
        </w:rPr>
        <w:t>Šiuo metu e</w:t>
      </w:r>
      <w:r>
        <w:rPr>
          <w:rFonts w:ascii="Times New Roman" w:hAnsi="Times New Roman" w:cs="Times New Roman"/>
          <w:b/>
          <w:bCs/>
          <w:sz w:val="24"/>
          <w:szCs w:val="24"/>
        </w:rPr>
        <w:t>santis</w:t>
      </w:r>
      <w:r w:rsidRPr="00B16EB3">
        <w:rPr>
          <w:rFonts w:ascii="Times New Roman" w:hAnsi="Times New Roman" w:cs="Times New Roman"/>
          <w:b/>
          <w:bCs/>
          <w:sz w:val="24"/>
          <w:szCs w:val="24"/>
        </w:rPr>
        <w:t xml:space="preserve"> teisinis reglamentavimas</w:t>
      </w:r>
    </w:p>
    <w:p w14:paraId="6383191E" w14:textId="7FAF85CD" w:rsidR="00550B8C" w:rsidRPr="00550B8C" w:rsidRDefault="004F10AB" w:rsidP="009147AE">
      <w:pPr>
        <w:spacing w:after="0" w:line="360" w:lineRule="auto"/>
        <w:jc w:val="both"/>
        <w:rPr>
          <w:rFonts w:ascii="Times New Roman" w:hAnsi="Times New Roman" w:cs="Times New Roman"/>
          <w:sz w:val="24"/>
          <w:szCs w:val="24"/>
        </w:rPr>
      </w:pPr>
      <w:r w:rsidRPr="00B16EB3">
        <w:rPr>
          <w:rFonts w:ascii="Times New Roman" w:hAnsi="Times New Roman" w:cs="Times New Roman"/>
          <w:sz w:val="24"/>
          <w:szCs w:val="24"/>
        </w:rPr>
        <w:t>Lietuvos Respublikos vietos savivaldos įstatym</w:t>
      </w:r>
      <w:r w:rsidR="00AB4BED" w:rsidRPr="00B16EB3">
        <w:rPr>
          <w:rFonts w:ascii="Times New Roman" w:hAnsi="Times New Roman" w:cs="Times New Roman"/>
          <w:sz w:val="24"/>
          <w:szCs w:val="24"/>
        </w:rPr>
        <w:t>as</w:t>
      </w:r>
      <w:r w:rsidR="00B16EB3" w:rsidRPr="00B16EB3">
        <w:rPr>
          <w:rFonts w:ascii="Times New Roman" w:hAnsi="Times New Roman" w:cs="Times New Roman"/>
          <w:sz w:val="24"/>
          <w:szCs w:val="24"/>
        </w:rPr>
        <w:t xml:space="preserve">, Lietuvos Respublikos </w:t>
      </w:r>
      <w:r w:rsidR="009147AE">
        <w:rPr>
          <w:rFonts w:ascii="Times New Roman" w:hAnsi="Times New Roman" w:cs="Times New Roman"/>
          <w:sz w:val="24"/>
          <w:szCs w:val="24"/>
        </w:rPr>
        <w:t>triukšmo valdymo</w:t>
      </w:r>
      <w:r w:rsidR="00B16EB3" w:rsidRPr="00B16EB3">
        <w:rPr>
          <w:rFonts w:ascii="Times New Roman" w:hAnsi="Times New Roman" w:cs="Times New Roman"/>
          <w:sz w:val="24"/>
          <w:szCs w:val="24"/>
        </w:rPr>
        <w:t xml:space="preserve"> įstatymas</w:t>
      </w:r>
      <w:r w:rsidR="004E3052">
        <w:rPr>
          <w:rFonts w:ascii="Times New Roman" w:hAnsi="Times New Roman" w:cs="Times New Roman"/>
          <w:sz w:val="24"/>
          <w:szCs w:val="24"/>
        </w:rPr>
        <w:t>.</w:t>
      </w:r>
    </w:p>
    <w:p w14:paraId="73D77642" w14:textId="55ABC4D8" w:rsidR="00512D20" w:rsidRPr="00482030" w:rsidRDefault="00512D20" w:rsidP="00EB539A">
      <w:pPr>
        <w:spacing w:after="0" w:line="360" w:lineRule="auto"/>
        <w:jc w:val="both"/>
        <w:rPr>
          <w:rFonts w:ascii="Times New Roman" w:eastAsia="Times New Roman" w:hAnsi="Times New Roman" w:cs="Times New Roman"/>
          <w:b/>
          <w:bCs/>
          <w:sz w:val="24"/>
          <w:szCs w:val="24"/>
        </w:rPr>
      </w:pPr>
      <w:r w:rsidRPr="00482030">
        <w:rPr>
          <w:rFonts w:ascii="Times New Roman" w:eastAsia="Times New Roman" w:hAnsi="Times New Roman" w:cs="Times New Roman"/>
          <w:b/>
          <w:bCs/>
          <w:sz w:val="24"/>
          <w:szCs w:val="24"/>
        </w:rPr>
        <w:t>Finansavimo šaltiniai</w:t>
      </w:r>
    </w:p>
    <w:p w14:paraId="2C4D6062" w14:textId="15655C7E" w:rsidR="00B16EB3" w:rsidRPr="00482030" w:rsidRDefault="009147AE" w:rsidP="00EB539A">
      <w:pPr>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Nėra.</w:t>
      </w:r>
    </w:p>
    <w:p w14:paraId="65AEF140" w14:textId="77777777" w:rsidR="00512D20" w:rsidRPr="00482030" w:rsidRDefault="00512D20" w:rsidP="00EB539A">
      <w:pPr>
        <w:spacing w:after="0" w:line="360" w:lineRule="auto"/>
        <w:jc w:val="both"/>
        <w:rPr>
          <w:rFonts w:ascii="Times New Roman" w:eastAsia="Times New Roman" w:hAnsi="Times New Roman" w:cs="Times New Roman"/>
          <w:b/>
          <w:bCs/>
          <w:sz w:val="24"/>
          <w:szCs w:val="24"/>
        </w:rPr>
      </w:pPr>
      <w:r w:rsidRPr="00482030">
        <w:rPr>
          <w:rFonts w:ascii="Times New Roman" w:eastAsia="Times New Roman" w:hAnsi="Times New Roman" w:cs="Times New Roman"/>
          <w:b/>
          <w:bCs/>
          <w:sz w:val="24"/>
          <w:szCs w:val="24"/>
        </w:rPr>
        <w:t>Projekto rengimo metu gauti specialistų vertinimai ir išvados</w:t>
      </w:r>
    </w:p>
    <w:p w14:paraId="036A1266" w14:textId="77777777" w:rsidR="00512D20" w:rsidRPr="00482030" w:rsidRDefault="00512D20" w:rsidP="00EB539A">
      <w:pPr>
        <w:spacing w:after="0" w:line="360" w:lineRule="auto"/>
        <w:jc w:val="both"/>
        <w:rPr>
          <w:rFonts w:ascii="Times New Roman" w:eastAsia="Times New Roman" w:hAnsi="Times New Roman" w:cs="Times New Roman"/>
          <w:bCs/>
          <w:sz w:val="24"/>
          <w:szCs w:val="24"/>
        </w:rPr>
      </w:pPr>
      <w:r w:rsidRPr="00482030">
        <w:rPr>
          <w:rFonts w:ascii="Times New Roman" w:eastAsia="Times New Roman" w:hAnsi="Times New Roman" w:cs="Times New Roman"/>
          <w:bCs/>
          <w:sz w:val="24"/>
          <w:szCs w:val="24"/>
        </w:rPr>
        <w:t>Nėra.</w:t>
      </w:r>
    </w:p>
    <w:p w14:paraId="175086FC" w14:textId="77777777" w:rsidR="00512D20" w:rsidRPr="00482030" w:rsidRDefault="00512D20" w:rsidP="00EB539A">
      <w:pPr>
        <w:spacing w:after="0" w:line="360" w:lineRule="auto"/>
        <w:jc w:val="both"/>
        <w:rPr>
          <w:rFonts w:ascii="Times New Roman" w:eastAsia="Times New Roman" w:hAnsi="Times New Roman" w:cs="Times New Roman"/>
          <w:b/>
          <w:bCs/>
          <w:sz w:val="24"/>
          <w:szCs w:val="24"/>
        </w:rPr>
      </w:pPr>
      <w:r w:rsidRPr="00482030">
        <w:rPr>
          <w:rFonts w:ascii="Times New Roman" w:eastAsia="Times New Roman" w:hAnsi="Times New Roman" w:cs="Times New Roman"/>
          <w:b/>
          <w:bCs/>
          <w:sz w:val="24"/>
          <w:szCs w:val="24"/>
        </w:rPr>
        <w:t xml:space="preserve">Kokie šios srities teisės </w:t>
      </w:r>
      <w:smartTag w:uri="schemas-tilde-lt/tildestengine" w:element="templates">
        <w:smartTagPr>
          <w:attr w:name="text" w:val="aktai"/>
          <w:attr w:name="id" w:val="-1"/>
          <w:attr w:name="baseform" w:val="akt|as"/>
        </w:smartTagPr>
        <w:r w:rsidRPr="00482030">
          <w:rPr>
            <w:rFonts w:ascii="Times New Roman" w:eastAsia="Times New Roman" w:hAnsi="Times New Roman" w:cs="Times New Roman"/>
            <w:b/>
            <w:bCs/>
            <w:sz w:val="24"/>
            <w:szCs w:val="24"/>
          </w:rPr>
          <w:t>aktai</w:t>
        </w:r>
      </w:smartTag>
      <w:r w:rsidRPr="00482030">
        <w:rPr>
          <w:rFonts w:ascii="Times New Roman" w:eastAsia="Times New Roman" w:hAnsi="Times New Roman" w:cs="Times New Roman"/>
          <w:b/>
          <w:bCs/>
          <w:sz w:val="24"/>
          <w:szCs w:val="24"/>
        </w:rPr>
        <w:t xml:space="preserve"> tebegalioja ir kokius teisės </w:t>
      </w:r>
      <w:smartTag w:uri="schemas-tilde-lt/tildestengine" w:element="templates">
        <w:smartTagPr>
          <w:attr w:name="text" w:val="aktus"/>
          <w:attr w:name="id" w:val="-1"/>
          <w:attr w:name="baseform" w:val="akt|as"/>
        </w:smartTagPr>
        <w:r w:rsidRPr="00482030">
          <w:rPr>
            <w:rFonts w:ascii="Times New Roman" w:eastAsia="Times New Roman" w:hAnsi="Times New Roman" w:cs="Times New Roman"/>
            <w:b/>
            <w:bCs/>
            <w:sz w:val="24"/>
            <w:szCs w:val="24"/>
          </w:rPr>
          <w:t>aktus</w:t>
        </w:r>
      </w:smartTag>
      <w:r w:rsidRPr="00482030">
        <w:rPr>
          <w:rFonts w:ascii="Times New Roman" w:eastAsia="Times New Roman" w:hAnsi="Times New Roman" w:cs="Times New Roman"/>
          <w:b/>
          <w:bCs/>
          <w:sz w:val="24"/>
          <w:szCs w:val="24"/>
        </w:rPr>
        <w:t xml:space="preserve"> būtina keisti ar naikinti, priimant ar priėmus teikiamą sprendimo projektą</w:t>
      </w:r>
    </w:p>
    <w:p w14:paraId="347568BD" w14:textId="1A003772" w:rsidR="001224D3" w:rsidRDefault="007E0F70" w:rsidP="00EB539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Nėra</w:t>
      </w:r>
      <w:r w:rsidR="006D19E2" w:rsidRPr="006D19E2">
        <w:rPr>
          <w:rFonts w:ascii="Times New Roman" w:hAnsi="Times New Roman" w:cs="Times New Roman"/>
          <w:sz w:val="24"/>
          <w:szCs w:val="24"/>
        </w:rPr>
        <w:t>.</w:t>
      </w:r>
    </w:p>
    <w:p w14:paraId="347F1100" w14:textId="76CD1396" w:rsidR="00512D20" w:rsidRPr="00482030" w:rsidRDefault="00512D20" w:rsidP="00EB539A">
      <w:pPr>
        <w:spacing w:after="0" w:line="360" w:lineRule="auto"/>
        <w:jc w:val="both"/>
        <w:rPr>
          <w:rFonts w:ascii="Times New Roman" w:eastAsia="Times New Roman" w:hAnsi="Times New Roman" w:cs="Times New Roman"/>
          <w:b/>
          <w:bCs/>
          <w:sz w:val="24"/>
          <w:szCs w:val="24"/>
        </w:rPr>
      </w:pPr>
      <w:r w:rsidRPr="00482030">
        <w:rPr>
          <w:rFonts w:ascii="Times New Roman" w:eastAsia="Times New Roman" w:hAnsi="Times New Roman" w:cs="Times New Roman"/>
          <w:b/>
          <w:bCs/>
          <w:sz w:val="24"/>
          <w:szCs w:val="24"/>
        </w:rPr>
        <w:t>Projekto iniciatorius</w:t>
      </w:r>
    </w:p>
    <w:p w14:paraId="09BBFD7A" w14:textId="0C78B6EC" w:rsidR="00512D20" w:rsidRPr="00482030" w:rsidRDefault="00512D20" w:rsidP="00EB539A">
      <w:pPr>
        <w:spacing w:after="0" w:line="360" w:lineRule="auto"/>
        <w:jc w:val="both"/>
        <w:rPr>
          <w:rFonts w:ascii="Times New Roman" w:eastAsia="Times New Roman" w:hAnsi="Times New Roman" w:cs="Times New Roman"/>
          <w:bCs/>
          <w:sz w:val="24"/>
          <w:szCs w:val="24"/>
        </w:rPr>
      </w:pPr>
      <w:r w:rsidRPr="00482030">
        <w:rPr>
          <w:rFonts w:ascii="Times New Roman" w:eastAsia="Times New Roman" w:hAnsi="Times New Roman" w:cs="Times New Roman"/>
          <w:bCs/>
          <w:sz w:val="24"/>
          <w:szCs w:val="24"/>
        </w:rPr>
        <w:t>Kalvarijos savivaldybės administracija</w:t>
      </w:r>
      <w:r w:rsidR="00580EFE">
        <w:rPr>
          <w:rFonts w:ascii="Times New Roman" w:eastAsia="Times New Roman" w:hAnsi="Times New Roman" w:cs="Times New Roman"/>
          <w:bCs/>
          <w:sz w:val="24"/>
          <w:szCs w:val="24"/>
        </w:rPr>
        <w:t>.</w:t>
      </w:r>
    </w:p>
    <w:p w14:paraId="0BF7E7F2" w14:textId="77777777" w:rsidR="00512D20" w:rsidRPr="00482030" w:rsidRDefault="00512D20" w:rsidP="00EB539A">
      <w:pPr>
        <w:spacing w:after="0" w:line="360" w:lineRule="auto"/>
        <w:jc w:val="both"/>
        <w:rPr>
          <w:rFonts w:ascii="Times New Roman" w:eastAsia="Times New Roman" w:hAnsi="Times New Roman" w:cs="Times New Roman"/>
          <w:b/>
          <w:bCs/>
          <w:sz w:val="24"/>
          <w:szCs w:val="24"/>
        </w:rPr>
      </w:pPr>
      <w:r w:rsidRPr="00482030">
        <w:rPr>
          <w:rFonts w:ascii="Times New Roman" w:eastAsia="Times New Roman" w:hAnsi="Times New Roman" w:cs="Times New Roman"/>
          <w:b/>
          <w:bCs/>
          <w:sz w:val="24"/>
          <w:szCs w:val="24"/>
        </w:rPr>
        <w:t>Priimto sprendimo gavėjai</w:t>
      </w:r>
    </w:p>
    <w:p w14:paraId="6B6D3C19" w14:textId="0AB49A05" w:rsidR="00512D20" w:rsidRPr="00482030" w:rsidRDefault="009147AE" w:rsidP="00EB539A">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bCs/>
          <w:sz w:val="24"/>
          <w:szCs w:val="24"/>
        </w:rPr>
        <w:t>Kalvarijos savivaldybės administracija</w:t>
      </w:r>
    </w:p>
    <w:p w14:paraId="58A782BE" w14:textId="281D9601" w:rsidR="00512D20" w:rsidRPr="00482030" w:rsidRDefault="00AB4BED" w:rsidP="00512D2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Sigutė Matulevičiūtė-Jodelienė</w:t>
      </w:r>
    </w:p>
    <w:p w14:paraId="2D4F9003" w14:textId="77777777" w:rsidR="00512D20" w:rsidRPr="00482030" w:rsidRDefault="00512D20" w:rsidP="00512D20">
      <w:pPr>
        <w:spacing w:after="0" w:line="240" w:lineRule="auto"/>
        <w:rPr>
          <w:rFonts w:ascii="Times New Roman" w:eastAsia="Times New Roman" w:hAnsi="Times New Roman" w:cs="Times New Roman"/>
          <w:sz w:val="24"/>
          <w:szCs w:val="24"/>
        </w:rPr>
      </w:pPr>
      <w:r w:rsidRPr="00482030">
        <w:rPr>
          <w:rFonts w:ascii="Times New Roman" w:eastAsia="Times New Roman" w:hAnsi="Times New Roman" w:cs="Times New Roman"/>
          <w:sz w:val="24"/>
          <w:szCs w:val="24"/>
        </w:rPr>
        <w:t>______________________</w:t>
      </w:r>
      <w:r w:rsidRPr="00482030">
        <w:rPr>
          <w:rFonts w:ascii="Times New Roman" w:eastAsia="Times New Roman" w:hAnsi="Times New Roman" w:cs="Times New Roman"/>
          <w:sz w:val="24"/>
          <w:szCs w:val="24"/>
        </w:rPr>
        <w:tab/>
        <w:t xml:space="preserve">                _______________</w:t>
      </w:r>
    </w:p>
    <w:p w14:paraId="20365C6F" w14:textId="042CB025" w:rsidR="008F6AAE" w:rsidRDefault="00512D20" w:rsidP="00E140EC">
      <w:pPr>
        <w:spacing w:after="0" w:line="240" w:lineRule="auto"/>
      </w:pPr>
      <w:r w:rsidRPr="00482030">
        <w:rPr>
          <w:rFonts w:ascii="Times New Roman" w:eastAsia="Times New Roman" w:hAnsi="Times New Roman" w:cs="Times New Roman"/>
          <w:sz w:val="24"/>
          <w:szCs w:val="24"/>
        </w:rPr>
        <w:t>(projekto rengėjo vardas, pavardė)</w:t>
      </w:r>
      <w:r w:rsidRPr="00482030">
        <w:rPr>
          <w:rFonts w:ascii="Times New Roman" w:eastAsia="Times New Roman" w:hAnsi="Times New Roman" w:cs="Times New Roman"/>
          <w:sz w:val="24"/>
          <w:szCs w:val="24"/>
        </w:rPr>
        <w:tab/>
      </w:r>
      <w:r w:rsidRPr="00482030">
        <w:rPr>
          <w:rFonts w:ascii="Times New Roman" w:eastAsia="Times New Roman" w:hAnsi="Times New Roman" w:cs="Times New Roman"/>
          <w:sz w:val="24"/>
          <w:szCs w:val="24"/>
        </w:rPr>
        <w:tab/>
        <w:t xml:space="preserve"> (parašas)</w:t>
      </w:r>
    </w:p>
    <w:sectPr w:rsidR="008F6AAE" w:rsidSect="00885CE1">
      <w:pgSz w:w="12240" w:h="15840"/>
      <w:pgMar w:top="851" w:right="616" w:bottom="993" w:left="15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A134FD"/>
    <w:multiLevelType w:val="multilevel"/>
    <w:tmpl w:val="21C60D5E"/>
    <w:lvl w:ilvl="0">
      <w:start w:val="1"/>
      <w:numFmt w:val="decimal"/>
      <w:lvlText w:val="%1."/>
      <w:lvlJc w:val="left"/>
      <w:pPr>
        <w:ind w:left="1440" w:hanging="360"/>
      </w:pPr>
      <w:rPr>
        <w:rFonts w:cs="Times New Roman"/>
      </w:rPr>
    </w:lvl>
    <w:lvl w:ilvl="1">
      <w:start w:val="2"/>
      <w:numFmt w:val="decimal"/>
      <w:isLgl/>
      <w:lvlText w:val="%1.%2."/>
      <w:lvlJc w:val="left"/>
      <w:pPr>
        <w:ind w:left="2250" w:hanging="1170"/>
      </w:pPr>
      <w:rPr>
        <w:rFonts w:cs="Times New Roman" w:hint="default"/>
      </w:rPr>
    </w:lvl>
    <w:lvl w:ilvl="2">
      <w:start w:val="1"/>
      <w:numFmt w:val="decimal"/>
      <w:isLgl/>
      <w:lvlText w:val="%1.%2.%3."/>
      <w:lvlJc w:val="left"/>
      <w:pPr>
        <w:ind w:left="2250" w:hanging="1170"/>
      </w:pPr>
      <w:rPr>
        <w:rFonts w:cs="Times New Roman" w:hint="default"/>
      </w:rPr>
    </w:lvl>
    <w:lvl w:ilvl="3">
      <w:start w:val="1"/>
      <w:numFmt w:val="decimal"/>
      <w:isLgl/>
      <w:lvlText w:val="%1.%2.%3.%4."/>
      <w:lvlJc w:val="left"/>
      <w:pPr>
        <w:ind w:left="2250" w:hanging="1170"/>
      </w:pPr>
      <w:rPr>
        <w:rFonts w:cs="Times New Roman" w:hint="default"/>
      </w:rPr>
    </w:lvl>
    <w:lvl w:ilvl="4">
      <w:start w:val="1"/>
      <w:numFmt w:val="decimal"/>
      <w:isLgl/>
      <w:lvlText w:val="%1.%2.%3.%4.%5."/>
      <w:lvlJc w:val="left"/>
      <w:pPr>
        <w:ind w:left="2250" w:hanging="1170"/>
      </w:pPr>
      <w:rPr>
        <w:rFonts w:cs="Times New Roman" w:hint="default"/>
      </w:rPr>
    </w:lvl>
    <w:lvl w:ilvl="5">
      <w:start w:val="1"/>
      <w:numFmt w:val="decimal"/>
      <w:isLgl/>
      <w:lvlText w:val="%1.%2.%3.%4.%5.%6."/>
      <w:lvlJc w:val="left"/>
      <w:pPr>
        <w:ind w:left="2250" w:hanging="1170"/>
      </w:pPr>
      <w:rPr>
        <w:rFonts w:cs="Times New Roman" w:hint="default"/>
      </w:rPr>
    </w:lvl>
    <w:lvl w:ilvl="6">
      <w:start w:val="1"/>
      <w:numFmt w:val="decimal"/>
      <w:isLgl/>
      <w:lvlText w:val="%1.%2.%3.%4.%5.%6.%7."/>
      <w:lvlJc w:val="left"/>
      <w:pPr>
        <w:ind w:left="2520" w:hanging="1440"/>
      </w:pPr>
      <w:rPr>
        <w:rFonts w:cs="Times New Roman" w:hint="default"/>
      </w:rPr>
    </w:lvl>
    <w:lvl w:ilvl="7">
      <w:start w:val="1"/>
      <w:numFmt w:val="decimal"/>
      <w:isLgl/>
      <w:lvlText w:val="%1.%2.%3.%4.%5.%6.%7.%8."/>
      <w:lvlJc w:val="left"/>
      <w:pPr>
        <w:ind w:left="2520" w:hanging="1440"/>
      </w:pPr>
      <w:rPr>
        <w:rFonts w:cs="Times New Roman" w:hint="default"/>
      </w:rPr>
    </w:lvl>
    <w:lvl w:ilvl="8">
      <w:start w:val="1"/>
      <w:numFmt w:val="decimal"/>
      <w:isLgl/>
      <w:lvlText w:val="%1.%2.%3.%4.%5.%6.%7.%8.%9."/>
      <w:lvlJc w:val="left"/>
      <w:pPr>
        <w:ind w:left="2880" w:hanging="1800"/>
      </w:pPr>
      <w:rPr>
        <w:rFonts w:cs="Times New Roman" w:hint="default"/>
      </w:rPr>
    </w:lvl>
  </w:abstractNum>
  <w:num w:numId="1" w16cid:durableId="16894059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2D20"/>
    <w:rsid w:val="00000589"/>
    <w:rsid w:val="00000F00"/>
    <w:rsid w:val="00056A9B"/>
    <w:rsid w:val="000575DF"/>
    <w:rsid w:val="00061689"/>
    <w:rsid w:val="00063C5B"/>
    <w:rsid w:val="000703F6"/>
    <w:rsid w:val="00075C8B"/>
    <w:rsid w:val="000B0B97"/>
    <w:rsid w:val="000C0616"/>
    <w:rsid w:val="000D3FAE"/>
    <w:rsid w:val="001224D3"/>
    <w:rsid w:val="00147557"/>
    <w:rsid w:val="001519E7"/>
    <w:rsid w:val="001C63A8"/>
    <w:rsid w:val="001D2CF3"/>
    <w:rsid w:val="00242FBD"/>
    <w:rsid w:val="0027359C"/>
    <w:rsid w:val="00293157"/>
    <w:rsid w:val="002D5FA3"/>
    <w:rsid w:val="002D6190"/>
    <w:rsid w:val="002E56B1"/>
    <w:rsid w:val="00352F58"/>
    <w:rsid w:val="003539FF"/>
    <w:rsid w:val="003746CA"/>
    <w:rsid w:val="003767C6"/>
    <w:rsid w:val="00377B58"/>
    <w:rsid w:val="00382274"/>
    <w:rsid w:val="00390CD9"/>
    <w:rsid w:val="003918FE"/>
    <w:rsid w:val="003A1227"/>
    <w:rsid w:val="003A304D"/>
    <w:rsid w:val="003B1012"/>
    <w:rsid w:val="003B626C"/>
    <w:rsid w:val="00401CDA"/>
    <w:rsid w:val="00410850"/>
    <w:rsid w:val="004351AE"/>
    <w:rsid w:val="00465163"/>
    <w:rsid w:val="0048225C"/>
    <w:rsid w:val="004B0A72"/>
    <w:rsid w:val="004B18EC"/>
    <w:rsid w:val="004B2B09"/>
    <w:rsid w:val="004C146F"/>
    <w:rsid w:val="004E3052"/>
    <w:rsid w:val="004F10AB"/>
    <w:rsid w:val="00512D20"/>
    <w:rsid w:val="00550B8C"/>
    <w:rsid w:val="00562343"/>
    <w:rsid w:val="00580EFE"/>
    <w:rsid w:val="00595AA7"/>
    <w:rsid w:val="005D7220"/>
    <w:rsid w:val="006301AF"/>
    <w:rsid w:val="00633FB9"/>
    <w:rsid w:val="00663E8E"/>
    <w:rsid w:val="006B2326"/>
    <w:rsid w:val="006B74CE"/>
    <w:rsid w:val="006D19E2"/>
    <w:rsid w:val="006D231E"/>
    <w:rsid w:val="006F6623"/>
    <w:rsid w:val="00704B10"/>
    <w:rsid w:val="00732E20"/>
    <w:rsid w:val="00746291"/>
    <w:rsid w:val="00755FE9"/>
    <w:rsid w:val="00761814"/>
    <w:rsid w:val="00776D67"/>
    <w:rsid w:val="00780F4C"/>
    <w:rsid w:val="007B2D0C"/>
    <w:rsid w:val="007E0F70"/>
    <w:rsid w:val="00807B75"/>
    <w:rsid w:val="00831F84"/>
    <w:rsid w:val="00874582"/>
    <w:rsid w:val="00885CE1"/>
    <w:rsid w:val="008A4791"/>
    <w:rsid w:val="008C19ED"/>
    <w:rsid w:val="008F6AAE"/>
    <w:rsid w:val="009147AE"/>
    <w:rsid w:val="009502BA"/>
    <w:rsid w:val="009D0D81"/>
    <w:rsid w:val="009D563B"/>
    <w:rsid w:val="009F66A7"/>
    <w:rsid w:val="00A02ED7"/>
    <w:rsid w:val="00A04E21"/>
    <w:rsid w:val="00A316FF"/>
    <w:rsid w:val="00A33D9A"/>
    <w:rsid w:val="00A3414F"/>
    <w:rsid w:val="00A37BF9"/>
    <w:rsid w:val="00A54F53"/>
    <w:rsid w:val="00AB4BED"/>
    <w:rsid w:val="00AD5B39"/>
    <w:rsid w:val="00AD7A39"/>
    <w:rsid w:val="00B16EB3"/>
    <w:rsid w:val="00B41E48"/>
    <w:rsid w:val="00B51EDA"/>
    <w:rsid w:val="00B6326D"/>
    <w:rsid w:val="00B66E1D"/>
    <w:rsid w:val="00B67C10"/>
    <w:rsid w:val="00B8437D"/>
    <w:rsid w:val="00C37571"/>
    <w:rsid w:val="00C41612"/>
    <w:rsid w:val="00C52334"/>
    <w:rsid w:val="00C810B5"/>
    <w:rsid w:val="00CA35DF"/>
    <w:rsid w:val="00CB744D"/>
    <w:rsid w:val="00CC5D78"/>
    <w:rsid w:val="00CE059F"/>
    <w:rsid w:val="00D13DBD"/>
    <w:rsid w:val="00D52DE3"/>
    <w:rsid w:val="00D6314F"/>
    <w:rsid w:val="00D84158"/>
    <w:rsid w:val="00DB1CAB"/>
    <w:rsid w:val="00DD1E37"/>
    <w:rsid w:val="00DD45B1"/>
    <w:rsid w:val="00E02008"/>
    <w:rsid w:val="00E0585E"/>
    <w:rsid w:val="00E140EC"/>
    <w:rsid w:val="00E14DC3"/>
    <w:rsid w:val="00E326D0"/>
    <w:rsid w:val="00E32B13"/>
    <w:rsid w:val="00E44177"/>
    <w:rsid w:val="00E62368"/>
    <w:rsid w:val="00E753E5"/>
    <w:rsid w:val="00E801B4"/>
    <w:rsid w:val="00EA7E6A"/>
    <w:rsid w:val="00EB539A"/>
    <w:rsid w:val="00EC3745"/>
    <w:rsid w:val="00F3015E"/>
    <w:rsid w:val="00F3075B"/>
    <w:rsid w:val="00FC0063"/>
    <w:rsid w:val="00FD6886"/>
    <w:rsid w:val="00FE28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6067A301"/>
  <w15:chartTrackingRefBased/>
  <w15:docId w15:val="{6B529E37-D31D-41C0-A7BF-5D4E57FCF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2D20"/>
    <w:pPr>
      <w:spacing w:line="256" w:lineRule="auto"/>
    </w:pPr>
    <w:rPr>
      <w:kern w:val="0"/>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99"/>
    <w:qFormat/>
    <w:rsid w:val="00704B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588953">
      <w:bodyDiv w:val="1"/>
      <w:marLeft w:val="0"/>
      <w:marRight w:val="0"/>
      <w:marTop w:val="0"/>
      <w:marBottom w:val="0"/>
      <w:divBdr>
        <w:top w:val="none" w:sz="0" w:space="0" w:color="auto"/>
        <w:left w:val="none" w:sz="0" w:space="0" w:color="auto"/>
        <w:bottom w:val="none" w:sz="0" w:space="0" w:color="auto"/>
        <w:right w:val="none" w:sz="0" w:space="0" w:color="auto"/>
      </w:divBdr>
    </w:div>
    <w:div w:id="1163203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1008</Words>
  <Characters>576</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Sigutė Matulevičiūtė-Jodelienė</dc:creator>
  <cp:keywords/>
  <dc:description/>
  <cp:lastModifiedBy>Vilma Skilandienė</cp:lastModifiedBy>
  <cp:revision>2</cp:revision>
  <cp:lastPrinted>2024-04-10T06:58:00Z</cp:lastPrinted>
  <dcterms:created xsi:type="dcterms:W3CDTF">2025-09-10T07:32:00Z</dcterms:created>
  <dcterms:modified xsi:type="dcterms:W3CDTF">2025-09-10T07:32:00Z</dcterms:modified>
</cp:coreProperties>
</file>